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193" w:rsidRPr="00032816" w:rsidRDefault="007D1866" w:rsidP="007D1866">
      <w:pPr>
        <w:jc w:val="center"/>
        <w:rPr>
          <w:b/>
          <w:sz w:val="56"/>
          <w:szCs w:val="56"/>
        </w:rPr>
      </w:pPr>
      <w:r w:rsidRPr="00032816">
        <w:rPr>
          <w:b/>
          <w:sz w:val="56"/>
          <w:szCs w:val="56"/>
        </w:rPr>
        <w:t>BDSSS TEAMS CROSS COUNTRY</w:t>
      </w:r>
    </w:p>
    <w:p w:rsidR="007D1866" w:rsidRPr="00032816" w:rsidRDefault="007D1866" w:rsidP="007D1866">
      <w:pPr>
        <w:jc w:val="center"/>
        <w:rPr>
          <w:b/>
          <w:sz w:val="56"/>
          <w:szCs w:val="56"/>
        </w:rPr>
      </w:pPr>
    </w:p>
    <w:p w:rsidR="007D1866" w:rsidRPr="00032816" w:rsidRDefault="007D1866" w:rsidP="007D1866">
      <w:pPr>
        <w:jc w:val="center"/>
        <w:rPr>
          <w:b/>
          <w:sz w:val="56"/>
          <w:szCs w:val="56"/>
        </w:rPr>
      </w:pPr>
      <w:r w:rsidRPr="00032816">
        <w:rPr>
          <w:b/>
          <w:sz w:val="56"/>
          <w:szCs w:val="56"/>
        </w:rPr>
        <w:t>BOOKLET</w:t>
      </w:r>
    </w:p>
    <w:p w:rsidR="007D1866" w:rsidRPr="00032816" w:rsidRDefault="007D1866" w:rsidP="007D1866">
      <w:pPr>
        <w:jc w:val="center"/>
        <w:rPr>
          <w:b/>
          <w:sz w:val="56"/>
          <w:szCs w:val="56"/>
        </w:rPr>
      </w:pPr>
    </w:p>
    <w:p w:rsidR="007D1866" w:rsidRPr="007D1866" w:rsidRDefault="007D1866" w:rsidP="007D1866">
      <w:pPr>
        <w:jc w:val="center"/>
        <w:rPr>
          <w:b/>
          <w:sz w:val="40"/>
          <w:szCs w:val="40"/>
        </w:rPr>
      </w:pPr>
      <w:r w:rsidRPr="00032816">
        <w:rPr>
          <w:b/>
          <w:sz w:val="56"/>
          <w:szCs w:val="56"/>
        </w:rPr>
        <w:t>201</w:t>
      </w:r>
      <w:r w:rsidR="009D7F31">
        <w:rPr>
          <w:b/>
          <w:sz w:val="56"/>
          <w:szCs w:val="56"/>
        </w:rPr>
        <w:t>9</w:t>
      </w:r>
    </w:p>
    <w:p w:rsidR="007D1866" w:rsidRPr="007D1866" w:rsidRDefault="007D1866" w:rsidP="007D1866">
      <w:pPr>
        <w:jc w:val="center"/>
        <w:rPr>
          <w:b/>
          <w:sz w:val="40"/>
          <w:szCs w:val="40"/>
        </w:rPr>
      </w:pPr>
    </w:p>
    <w:p w:rsidR="007D1866" w:rsidRDefault="007D1866" w:rsidP="007D1866">
      <w:pPr>
        <w:jc w:val="center"/>
        <w:rPr>
          <w:b/>
          <w:sz w:val="40"/>
          <w:szCs w:val="40"/>
        </w:rPr>
      </w:pPr>
      <w:r w:rsidRPr="007D1866">
        <w:rPr>
          <w:b/>
          <w:noProof/>
          <w:sz w:val="40"/>
          <w:szCs w:val="40"/>
          <w:lang w:eastAsia="en-AU"/>
        </w:rPr>
        <w:drawing>
          <wp:inline distT="0" distB="0" distL="0" distR="0">
            <wp:extent cx="2680492" cy="48577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dsss-logo-small-tex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747" cy="4968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866" w:rsidRDefault="007D1866" w:rsidP="007D1866">
      <w:pPr>
        <w:rPr>
          <w:b/>
          <w:sz w:val="40"/>
          <w:szCs w:val="40"/>
        </w:rPr>
      </w:pPr>
    </w:p>
    <w:p w:rsidR="007D1866" w:rsidRDefault="007D1866" w:rsidP="007D1866">
      <w:pPr>
        <w:rPr>
          <w:b/>
          <w:sz w:val="40"/>
          <w:szCs w:val="40"/>
        </w:rPr>
      </w:pPr>
    </w:p>
    <w:p w:rsidR="007D1866" w:rsidRDefault="007D1866" w:rsidP="007D1866">
      <w:pPr>
        <w:rPr>
          <w:b/>
          <w:sz w:val="40"/>
          <w:szCs w:val="40"/>
        </w:rPr>
      </w:pPr>
    </w:p>
    <w:p w:rsidR="007D1866" w:rsidRDefault="007D1866" w:rsidP="007D1866">
      <w:pPr>
        <w:rPr>
          <w:b/>
          <w:sz w:val="40"/>
          <w:szCs w:val="40"/>
        </w:rPr>
      </w:pPr>
    </w:p>
    <w:p w:rsidR="00032816" w:rsidRDefault="00032816" w:rsidP="00F644B0">
      <w:pPr>
        <w:jc w:val="center"/>
        <w:rPr>
          <w:rFonts w:ascii="Arial" w:hAnsi="Arial" w:cs="Arial"/>
          <w:b/>
          <w:sz w:val="24"/>
          <w:szCs w:val="24"/>
        </w:rPr>
      </w:pPr>
    </w:p>
    <w:p w:rsidR="00031118" w:rsidRPr="00F644B0" w:rsidRDefault="00031118" w:rsidP="00F644B0">
      <w:pPr>
        <w:jc w:val="center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lastRenderedPageBreak/>
        <w:t>BUNDABERG &amp; DISTRICT SECONDARY SCHOOL SPORT</w:t>
      </w:r>
    </w:p>
    <w:p w:rsidR="00031118" w:rsidRPr="00F644B0" w:rsidRDefault="00031118" w:rsidP="00F644B0">
      <w:pPr>
        <w:jc w:val="center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Teams Cross Country Carnival 201</w:t>
      </w:r>
      <w:r w:rsidR="009D7F31">
        <w:rPr>
          <w:rFonts w:ascii="Arial" w:hAnsi="Arial" w:cs="Arial"/>
          <w:b/>
          <w:sz w:val="24"/>
          <w:szCs w:val="24"/>
        </w:rPr>
        <w:t>9</w:t>
      </w:r>
    </w:p>
    <w:p w:rsidR="00031118" w:rsidRPr="00031118" w:rsidRDefault="00031118" w:rsidP="00031118">
      <w:pPr>
        <w:rPr>
          <w:rFonts w:ascii="Arial" w:hAnsi="Arial" w:cs="Arial"/>
          <w:sz w:val="24"/>
          <w:szCs w:val="24"/>
        </w:rPr>
      </w:pP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TO:</w:t>
      </w:r>
      <w:r w:rsidRPr="00031118">
        <w:rPr>
          <w:rFonts w:ascii="Arial" w:hAnsi="Arial" w:cs="Arial"/>
          <w:sz w:val="24"/>
          <w:szCs w:val="24"/>
        </w:rPr>
        <w:tab/>
      </w:r>
      <w:r w:rsidR="0055274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BDSSS Affiliated School’s Sports Coordinators</w:t>
      </w: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</w:p>
    <w:p w:rsidR="00031118" w:rsidRPr="00031118" w:rsidRDefault="00296791" w:rsidP="00F644B0">
      <w:pPr>
        <w:jc w:val="both"/>
        <w:rPr>
          <w:rFonts w:ascii="Arial" w:hAnsi="Arial" w:cs="Arial"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CONVENOR:</w:t>
      </w:r>
      <w:r w:rsidR="00031118" w:rsidRPr="00031118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031118">
        <w:rPr>
          <w:rFonts w:ascii="Arial" w:hAnsi="Arial" w:cs="Arial"/>
          <w:sz w:val="24"/>
          <w:szCs w:val="24"/>
        </w:rPr>
        <w:t>Len Kirchner</w:t>
      </w:r>
      <w:r w:rsidR="00031118" w:rsidRPr="00031118">
        <w:rPr>
          <w:rFonts w:ascii="Arial" w:hAnsi="Arial" w:cs="Arial"/>
          <w:sz w:val="24"/>
          <w:szCs w:val="24"/>
        </w:rPr>
        <w:t xml:space="preserve">  </w:t>
      </w:r>
    </w:p>
    <w:p w:rsidR="00031118" w:rsidRPr="00031118" w:rsidRDefault="00031118" w:rsidP="00F644B0">
      <w:pPr>
        <w:ind w:left="301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Luke’s Anglican School</w:t>
      </w:r>
      <w:r w:rsidRPr="0003111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</w:p>
    <w:p w:rsidR="00031118" w:rsidRPr="00031118" w:rsidRDefault="00031118" w:rsidP="00F644B0">
      <w:pPr>
        <w:ind w:left="3011" w:firstLine="589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</w:t>
      </w:r>
      <w:proofErr w:type="spellEnd"/>
      <w:r>
        <w:rPr>
          <w:rFonts w:ascii="Arial" w:hAnsi="Arial" w:cs="Arial"/>
          <w:sz w:val="24"/>
          <w:szCs w:val="24"/>
        </w:rPr>
        <w:t>: 4132-7509</w:t>
      </w:r>
    </w:p>
    <w:p w:rsidR="00031118" w:rsidRDefault="00031118" w:rsidP="00F644B0">
      <w:pPr>
        <w:ind w:left="3011" w:firstLine="589"/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 xml:space="preserve">e-mail: </w:t>
      </w:r>
      <w:hyperlink r:id="rId6" w:history="1">
        <w:r w:rsidR="00552748" w:rsidRPr="001B28E9">
          <w:rPr>
            <w:rStyle w:val="Hyperlink"/>
            <w:rFonts w:ascii="Arial" w:hAnsi="Arial" w:cs="Arial"/>
            <w:sz w:val="24"/>
            <w:szCs w:val="24"/>
          </w:rPr>
          <w:t>len-kirchner@stlukes.qld.edu.au</w:t>
        </w:r>
      </w:hyperlink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ab/>
      </w:r>
    </w:p>
    <w:p w:rsidR="00031118" w:rsidRDefault="0055274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031118" w:rsidRPr="00F644B0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31118" w:rsidRPr="00031118">
        <w:rPr>
          <w:rFonts w:ascii="Arial" w:hAnsi="Arial" w:cs="Arial"/>
          <w:sz w:val="24"/>
          <w:szCs w:val="24"/>
        </w:rPr>
        <w:tab/>
      </w:r>
      <w:r w:rsidR="00031118">
        <w:rPr>
          <w:rFonts w:ascii="Arial" w:hAnsi="Arial" w:cs="Arial"/>
          <w:sz w:val="24"/>
          <w:szCs w:val="24"/>
        </w:rPr>
        <w:t>Wedne</w:t>
      </w:r>
      <w:r w:rsidR="00031118" w:rsidRPr="00031118">
        <w:rPr>
          <w:rFonts w:ascii="Arial" w:hAnsi="Arial" w:cs="Arial"/>
          <w:sz w:val="24"/>
          <w:szCs w:val="24"/>
        </w:rPr>
        <w:t xml:space="preserve">sday </w:t>
      </w:r>
      <w:r w:rsidR="009D7F31">
        <w:rPr>
          <w:rFonts w:ascii="Arial" w:hAnsi="Arial" w:cs="Arial"/>
          <w:sz w:val="24"/>
          <w:szCs w:val="24"/>
        </w:rPr>
        <w:t>1</w:t>
      </w:r>
      <w:r w:rsidR="00031118" w:rsidRPr="00031118">
        <w:rPr>
          <w:rFonts w:ascii="Arial" w:hAnsi="Arial" w:cs="Arial"/>
          <w:sz w:val="24"/>
          <w:szCs w:val="24"/>
        </w:rPr>
        <w:t xml:space="preserve"> May 201</w:t>
      </w:r>
      <w:r w:rsidR="009D7F31">
        <w:rPr>
          <w:rFonts w:ascii="Arial" w:hAnsi="Arial" w:cs="Arial"/>
          <w:sz w:val="24"/>
          <w:szCs w:val="24"/>
        </w:rPr>
        <w:t>9</w:t>
      </w: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VENUE:</w:t>
      </w:r>
      <w:r w:rsidRPr="00031118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St </w:t>
      </w:r>
      <w:proofErr w:type="spellStart"/>
      <w:r>
        <w:rPr>
          <w:rFonts w:ascii="Arial" w:hAnsi="Arial" w:cs="Arial"/>
          <w:sz w:val="24"/>
          <w:szCs w:val="24"/>
        </w:rPr>
        <w:t>Lukes</w:t>
      </w:r>
      <w:proofErr w:type="spellEnd"/>
      <w:r>
        <w:rPr>
          <w:rFonts w:ascii="Arial" w:hAnsi="Arial" w:cs="Arial"/>
          <w:sz w:val="24"/>
          <w:szCs w:val="24"/>
        </w:rPr>
        <w:t>’ Anglican School</w:t>
      </w:r>
    </w:p>
    <w:p w:rsidR="00552748" w:rsidRDefault="0003111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4 </w:t>
      </w:r>
      <w:proofErr w:type="spellStart"/>
      <w:r>
        <w:rPr>
          <w:rFonts w:ascii="Arial" w:hAnsi="Arial" w:cs="Arial"/>
          <w:sz w:val="24"/>
          <w:szCs w:val="24"/>
        </w:rPr>
        <w:t>Mezger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52748">
        <w:rPr>
          <w:rFonts w:ascii="Arial" w:hAnsi="Arial" w:cs="Arial"/>
          <w:sz w:val="24"/>
          <w:szCs w:val="24"/>
        </w:rPr>
        <w:t xml:space="preserve">Street, </w:t>
      </w:r>
      <w:r>
        <w:rPr>
          <w:rFonts w:ascii="Arial" w:hAnsi="Arial" w:cs="Arial"/>
          <w:sz w:val="24"/>
          <w:szCs w:val="24"/>
        </w:rPr>
        <w:t>Bundaberg</w:t>
      </w: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 xml:space="preserve"> </w:t>
      </w:r>
    </w:p>
    <w:p w:rsidR="00031118" w:rsidRDefault="0055274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031118" w:rsidRPr="00031118">
        <w:rPr>
          <w:rFonts w:ascii="Arial" w:hAnsi="Arial" w:cs="Arial"/>
          <w:sz w:val="24"/>
          <w:szCs w:val="24"/>
        </w:rPr>
        <w:t>uses – Please p</w:t>
      </w:r>
      <w:r w:rsidR="00E429EE">
        <w:rPr>
          <w:rFonts w:ascii="Arial" w:hAnsi="Arial" w:cs="Arial"/>
          <w:sz w:val="24"/>
          <w:szCs w:val="24"/>
        </w:rPr>
        <w:t xml:space="preserve">ark in the Bus drop-off area in front of the school’s Main Reception on the northern side, off </w:t>
      </w:r>
      <w:proofErr w:type="spellStart"/>
      <w:r w:rsidR="00E429EE">
        <w:rPr>
          <w:rFonts w:ascii="Arial" w:hAnsi="Arial" w:cs="Arial"/>
          <w:sz w:val="24"/>
          <w:szCs w:val="24"/>
        </w:rPr>
        <w:t>Mezger</w:t>
      </w:r>
      <w:proofErr w:type="spellEnd"/>
      <w:r w:rsidR="00E429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Street</w:t>
      </w:r>
      <w:r w:rsidR="00E429EE">
        <w:rPr>
          <w:rFonts w:ascii="Arial" w:hAnsi="Arial" w:cs="Arial"/>
          <w:sz w:val="24"/>
          <w:szCs w:val="24"/>
        </w:rPr>
        <w:t>.</w:t>
      </w:r>
    </w:p>
    <w:p w:rsidR="00F644B0" w:rsidRDefault="00F644B0" w:rsidP="00F644B0">
      <w:pPr>
        <w:jc w:val="both"/>
        <w:rPr>
          <w:rFonts w:ascii="Arial" w:hAnsi="Arial" w:cs="Arial"/>
          <w:sz w:val="24"/>
          <w:szCs w:val="24"/>
        </w:rPr>
      </w:pPr>
    </w:p>
    <w:p w:rsidR="00F644B0" w:rsidRDefault="00F644B0" w:rsidP="00F644B0">
      <w:pPr>
        <w:jc w:val="both"/>
        <w:rPr>
          <w:rFonts w:ascii="Arial" w:hAnsi="Arial" w:cs="Arial"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Course Briefing:</w:t>
      </w:r>
      <w:r>
        <w:rPr>
          <w:rFonts w:ascii="Arial" w:hAnsi="Arial" w:cs="Arial"/>
          <w:sz w:val="24"/>
          <w:szCs w:val="24"/>
        </w:rPr>
        <w:tab/>
        <w:t>3:45 pm</w:t>
      </w:r>
    </w:p>
    <w:p w:rsidR="00F644B0" w:rsidRDefault="00F644B0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Start: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4:00 pm</w:t>
      </w:r>
    </w:p>
    <w:p w:rsidR="00F644B0" w:rsidRDefault="00F644B0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Finish: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5:00 pm</w:t>
      </w:r>
    </w:p>
    <w:p w:rsidR="00031118" w:rsidRP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SCHOOLS:</w:t>
      </w:r>
      <w:r w:rsidRPr="00F644B0">
        <w:rPr>
          <w:rFonts w:ascii="Arial" w:hAnsi="Arial" w:cs="Arial"/>
          <w:b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Pr="00031118">
        <w:rPr>
          <w:rFonts w:ascii="Arial" w:hAnsi="Arial" w:cs="Arial"/>
          <w:sz w:val="24"/>
          <w:szCs w:val="24"/>
        </w:rPr>
        <w:t>Bundaberg</w:t>
      </w:r>
      <w:r>
        <w:rPr>
          <w:rFonts w:ascii="Arial" w:hAnsi="Arial" w:cs="Arial"/>
          <w:sz w:val="24"/>
          <w:szCs w:val="24"/>
        </w:rPr>
        <w:t xml:space="preserve"> Christian College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Bundaberg State High School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Discovery Christian College</w:t>
      </w:r>
    </w:p>
    <w:p w:rsidR="00F875BA" w:rsidRDefault="00F875BA" w:rsidP="00F644B0">
      <w:pPr>
        <w:ind w:left="301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Gin-Gin State High School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875BA">
        <w:rPr>
          <w:rFonts w:ascii="Arial" w:hAnsi="Arial" w:cs="Arial"/>
          <w:sz w:val="24"/>
          <w:szCs w:val="24"/>
        </w:rPr>
        <w:t>Kepnock State High School</w:t>
      </w:r>
    </w:p>
    <w:p w:rsidR="00F875BA" w:rsidRDefault="00F875BA" w:rsidP="00F644B0">
      <w:pPr>
        <w:ind w:left="301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Rosedale State School</w:t>
      </w:r>
    </w:p>
    <w:p w:rsidR="00F875BA" w:rsidRDefault="00F875BA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Shalom College</w:t>
      </w:r>
    </w:p>
    <w:p w:rsidR="00F875BA" w:rsidRDefault="00F875BA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St Luke’s Anglican School</w:t>
      </w:r>
    </w:p>
    <w:p w:rsidR="00F875BA" w:rsidRDefault="00F875BA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North Bundaberg State High School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</w:p>
    <w:p w:rsidR="00031118" w:rsidRPr="00F644B0" w:rsidRDefault="00031118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NOMINATIONS:</w:t>
      </w:r>
      <w:r w:rsidRPr="00F644B0">
        <w:rPr>
          <w:rFonts w:ascii="Arial" w:hAnsi="Arial" w:cs="Arial"/>
          <w:b/>
          <w:sz w:val="24"/>
          <w:szCs w:val="24"/>
        </w:rPr>
        <w:tab/>
        <w:t xml:space="preserve"> 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>•</w:t>
      </w:r>
      <w:r w:rsidRPr="00031118">
        <w:rPr>
          <w:rFonts w:ascii="Arial" w:hAnsi="Arial" w:cs="Arial"/>
          <w:sz w:val="24"/>
          <w:szCs w:val="24"/>
        </w:rPr>
        <w:tab/>
      </w:r>
      <w:r w:rsidR="00F875BA">
        <w:rPr>
          <w:rFonts w:ascii="Arial" w:hAnsi="Arial" w:cs="Arial"/>
          <w:sz w:val="24"/>
          <w:szCs w:val="24"/>
        </w:rPr>
        <w:t>3</w:t>
      </w:r>
      <w:r w:rsidRPr="00031118">
        <w:rPr>
          <w:rFonts w:ascii="Arial" w:hAnsi="Arial" w:cs="Arial"/>
          <w:sz w:val="24"/>
          <w:szCs w:val="24"/>
        </w:rPr>
        <w:t xml:space="preserve"> athletes per </w:t>
      </w:r>
      <w:r w:rsidR="00F875BA">
        <w:rPr>
          <w:rFonts w:ascii="Arial" w:hAnsi="Arial" w:cs="Arial"/>
          <w:sz w:val="24"/>
          <w:szCs w:val="24"/>
        </w:rPr>
        <w:t>team</w:t>
      </w:r>
      <w:r w:rsidRPr="00031118">
        <w:rPr>
          <w:rFonts w:ascii="Arial" w:hAnsi="Arial" w:cs="Arial"/>
          <w:sz w:val="24"/>
          <w:szCs w:val="24"/>
        </w:rPr>
        <w:t xml:space="preserve"> for the </w:t>
      </w:r>
      <w:r w:rsidR="00F875BA">
        <w:rPr>
          <w:rFonts w:ascii="Arial" w:hAnsi="Arial" w:cs="Arial"/>
          <w:sz w:val="24"/>
          <w:szCs w:val="24"/>
        </w:rPr>
        <w:t>following</w:t>
      </w:r>
      <w:r w:rsidRPr="00031118">
        <w:rPr>
          <w:rFonts w:ascii="Arial" w:hAnsi="Arial" w:cs="Arial"/>
          <w:sz w:val="24"/>
          <w:szCs w:val="24"/>
        </w:rPr>
        <w:t xml:space="preserve"> age groups</w:t>
      </w:r>
      <w:r w:rsidR="00F875BA">
        <w:rPr>
          <w:rFonts w:ascii="Arial" w:hAnsi="Arial" w:cs="Arial"/>
          <w:sz w:val="24"/>
          <w:szCs w:val="24"/>
        </w:rPr>
        <w:t>:</w:t>
      </w:r>
    </w:p>
    <w:p w:rsidR="00F875BA" w:rsidRDefault="00F875BA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 YRS Girls (Born 200</w:t>
      </w:r>
      <w:r w:rsidR="009D7F3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644B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12 YRS Boys (Born 200</w:t>
      </w:r>
      <w:r w:rsidR="009D7F31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YRS Girls (Born 200</w:t>
      </w:r>
      <w:r w:rsidR="009D7F3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 YRS Boys (Born 200</w:t>
      </w:r>
      <w:r w:rsidR="009D7F31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YRS Girls (Born 200</w:t>
      </w:r>
      <w:r w:rsidR="009D7F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 YRS Boys (Born 200</w:t>
      </w:r>
      <w:r w:rsidR="009D7F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YRS Girls (Born 200</w:t>
      </w:r>
      <w:r w:rsidR="009D7F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YRS Boys (Born 200</w:t>
      </w:r>
      <w:r w:rsidR="009D7F3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YRS Girls (Born 200</w:t>
      </w:r>
      <w:r w:rsidR="009D7F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 YRS Boys (Born 200</w:t>
      </w:r>
      <w:r w:rsidR="009D7F3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)</w:t>
      </w:r>
    </w:p>
    <w:p w:rsidR="00F875BA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</w:t>
      </w:r>
      <w:proofErr w:type="gramEnd"/>
      <w:r>
        <w:rPr>
          <w:rFonts w:ascii="Arial" w:hAnsi="Arial" w:cs="Arial"/>
          <w:sz w:val="24"/>
          <w:szCs w:val="24"/>
        </w:rPr>
        <w:t xml:space="preserve">+ </w:t>
      </w:r>
      <w:r w:rsidR="00656D98">
        <w:rPr>
          <w:rFonts w:ascii="Arial" w:hAnsi="Arial" w:cs="Arial"/>
          <w:sz w:val="24"/>
          <w:szCs w:val="24"/>
        </w:rPr>
        <w:t xml:space="preserve">YRS Girls (Born </w:t>
      </w:r>
      <w:r w:rsidR="009D7F31">
        <w:rPr>
          <w:rFonts w:ascii="Arial" w:hAnsi="Arial" w:cs="Arial"/>
          <w:sz w:val="24"/>
          <w:szCs w:val="24"/>
        </w:rPr>
        <w:t>2002 and earlier</w:t>
      </w:r>
      <w:r>
        <w:rPr>
          <w:rFonts w:ascii="Arial" w:hAnsi="Arial" w:cs="Arial"/>
          <w:sz w:val="24"/>
          <w:szCs w:val="24"/>
        </w:rPr>
        <w:t>)</w:t>
      </w:r>
    </w:p>
    <w:p w:rsidR="00F875BA" w:rsidRPr="00031118" w:rsidRDefault="00F875BA" w:rsidP="00F644B0">
      <w:pPr>
        <w:ind w:left="1571" w:firstLine="58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17</w:t>
      </w:r>
      <w:proofErr w:type="gramEnd"/>
      <w:r>
        <w:rPr>
          <w:rFonts w:ascii="Arial" w:hAnsi="Arial" w:cs="Arial"/>
          <w:sz w:val="24"/>
          <w:szCs w:val="24"/>
        </w:rPr>
        <w:t xml:space="preserve">+ </w:t>
      </w:r>
      <w:r w:rsidR="00656D98">
        <w:rPr>
          <w:rFonts w:ascii="Arial" w:hAnsi="Arial" w:cs="Arial"/>
          <w:sz w:val="24"/>
          <w:szCs w:val="24"/>
        </w:rPr>
        <w:t xml:space="preserve">YRS Boys (Born </w:t>
      </w:r>
      <w:r w:rsidR="009D7F31">
        <w:rPr>
          <w:rFonts w:ascii="Arial" w:hAnsi="Arial" w:cs="Arial"/>
          <w:sz w:val="24"/>
          <w:szCs w:val="24"/>
        </w:rPr>
        <w:t>2</w:t>
      </w:r>
      <w:r w:rsidR="00656D98">
        <w:rPr>
          <w:rFonts w:ascii="Arial" w:hAnsi="Arial" w:cs="Arial"/>
          <w:sz w:val="24"/>
          <w:szCs w:val="24"/>
        </w:rPr>
        <w:t>00</w:t>
      </w:r>
      <w:r w:rsidR="009D7F31">
        <w:rPr>
          <w:rFonts w:ascii="Arial" w:hAnsi="Arial" w:cs="Arial"/>
          <w:sz w:val="24"/>
          <w:szCs w:val="24"/>
        </w:rPr>
        <w:t>2 and earlier</w:t>
      </w:r>
      <w:r w:rsidR="00F644B0">
        <w:rPr>
          <w:rFonts w:ascii="Arial" w:hAnsi="Arial" w:cs="Arial"/>
          <w:sz w:val="24"/>
          <w:szCs w:val="24"/>
        </w:rPr>
        <w:t>)</w:t>
      </w:r>
    </w:p>
    <w:p w:rsidR="00031118" w:rsidRPr="00031118" w:rsidRDefault="00031118" w:rsidP="00F644B0">
      <w:pPr>
        <w:ind w:left="1436" w:hanging="585"/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>•</w:t>
      </w:r>
      <w:r w:rsidRPr="00031118">
        <w:rPr>
          <w:rFonts w:ascii="Arial" w:hAnsi="Arial" w:cs="Arial"/>
          <w:sz w:val="24"/>
          <w:szCs w:val="24"/>
        </w:rPr>
        <w:tab/>
      </w:r>
      <w:r w:rsidR="00F875BA">
        <w:rPr>
          <w:rFonts w:ascii="Arial" w:hAnsi="Arial" w:cs="Arial"/>
          <w:sz w:val="24"/>
          <w:szCs w:val="24"/>
        </w:rPr>
        <w:t>No limit on the number of teams nominated per school per event.</w:t>
      </w:r>
    </w:p>
    <w:p w:rsidR="003576F8" w:rsidRDefault="003576F8" w:rsidP="003576F8">
      <w:pPr>
        <w:jc w:val="both"/>
        <w:rPr>
          <w:rFonts w:ascii="Arial" w:hAnsi="Arial" w:cs="Arial"/>
          <w:sz w:val="24"/>
          <w:szCs w:val="24"/>
        </w:rPr>
      </w:pPr>
    </w:p>
    <w:p w:rsidR="00031118" w:rsidRDefault="00031118" w:rsidP="003576F8">
      <w:pPr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 xml:space="preserve"> </w:t>
      </w:r>
    </w:p>
    <w:p w:rsidR="00F644B0" w:rsidRPr="00F644B0" w:rsidRDefault="00F644B0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lastRenderedPageBreak/>
        <w:t>RESULTS:</w:t>
      </w:r>
    </w:p>
    <w:p w:rsidR="00031118" w:rsidRDefault="00031118" w:rsidP="00F644B0">
      <w:pPr>
        <w:jc w:val="both"/>
        <w:rPr>
          <w:rFonts w:ascii="Arial" w:hAnsi="Arial" w:cs="Arial"/>
          <w:sz w:val="24"/>
          <w:szCs w:val="24"/>
        </w:rPr>
      </w:pPr>
      <w:r w:rsidRPr="00031118">
        <w:rPr>
          <w:rFonts w:ascii="Arial" w:hAnsi="Arial" w:cs="Arial"/>
          <w:sz w:val="24"/>
          <w:szCs w:val="24"/>
        </w:rPr>
        <w:t xml:space="preserve">Results will be </w:t>
      </w:r>
      <w:r w:rsidR="00296791">
        <w:rPr>
          <w:rFonts w:ascii="Arial" w:hAnsi="Arial" w:cs="Arial"/>
          <w:sz w:val="24"/>
          <w:szCs w:val="24"/>
        </w:rPr>
        <w:t>e-mailed to all schools on the following day.</w:t>
      </w:r>
    </w:p>
    <w:p w:rsidR="00296791" w:rsidRDefault="00296791" w:rsidP="00F644B0">
      <w:pPr>
        <w:jc w:val="both"/>
        <w:rPr>
          <w:rFonts w:ascii="Arial" w:hAnsi="Arial" w:cs="Arial"/>
          <w:sz w:val="24"/>
          <w:szCs w:val="24"/>
        </w:rPr>
      </w:pPr>
    </w:p>
    <w:p w:rsidR="00296791" w:rsidRPr="00F644B0" w:rsidRDefault="00296791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POINT</w:t>
      </w:r>
      <w:r w:rsidR="00CC4D41" w:rsidRPr="00F644B0">
        <w:rPr>
          <w:rFonts w:ascii="Arial" w:hAnsi="Arial" w:cs="Arial"/>
          <w:b/>
          <w:sz w:val="24"/>
          <w:szCs w:val="24"/>
        </w:rPr>
        <w:t>S</w:t>
      </w:r>
      <w:r w:rsidRPr="00F644B0">
        <w:rPr>
          <w:rFonts w:ascii="Arial" w:hAnsi="Arial" w:cs="Arial"/>
          <w:b/>
          <w:sz w:val="24"/>
          <w:szCs w:val="24"/>
        </w:rPr>
        <w:t xml:space="preserve"> ALLOCATION PER EVENT:</w:t>
      </w:r>
    </w:p>
    <w:p w:rsidR="00296791" w:rsidRDefault="00296791" w:rsidP="00F644B0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851" w:type="dxa"/>
        <w:tblLook w:val="04A0" w:firstRow="1" w:lastRow="0" w:firstColumn="1" w:lastColumn="0" w:noHBand="0" w:noVBand="1"/>
      </w:tblPr>
      <w:tblGrid>
        <w:gridCol w:w="3680"/>
        <w:gridCol w:w="1961"/>
      </w:tblGrid>
      <w:tr w:rsidR="00296791" w:rsidTr="00735E23">
        <w:tc>
          <w:tcPr>
            <w:tcW w:w="3680" w:type="dxa"/>
          </w:tcPr>
          <w:p w:rsidR="00296791" w:rsidRPr="00296791" w:rsidRDefault="00296791" w:rsidP="00F644B0">
            <w:pPr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6791">
              <w:rPr>
                <w:rFonts w:ascii="Arial" w:hAnsi="Arial" w:cs="Arial"/>
                <w:b/>
                <w:sz w:val="24"/>
                <w:szCs w:val="24"/>
              </w:rPr>
              <w:t>PLACE</w:t>
            </w:r>
          </w:p>
        </w:tc>
        <w:tc>
          <w:tcPr>
            <w:tcW w:w="969" w:type="dxa"/>
          </w:tcPr>
          <w:p w:rsidR="00296791" w:rsidRPr="00296791" w:rsidRDefault="00296791" w:rsidP="00F644B0">
            <w:pPr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96791">
              <w:rPr>
                <w:rFonts w:ascii="Arial" w:hAnsi="Arial" w:cs="Arial"/>
                <w:b/>
                <w:sz w:val="24"/>
                <w:szCs w:val="24"/>
              </w:rPr>
              <w:t>POINTS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96791" w:rsidTr="00735E23">
        <w:tc>
          <w:tcPr>
            <w:tcW w:w="3680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552748">
              <w:rPr>
                <w:rFonts w:ascii="Arial" w:hAnsi="Arial" w:cs="Arial"/>
                <w:sz w:val="24"/>
                <w:szCs w:val="24"/>
              </w:rPr>
              <w:t xml:space="preserve"> and all other finishers</w:t>
            </w:r>
          </w:p>
        </w:tc>
        <w:tc>
          <w:tcPr>
            <w:tcW w:w="969" w:type="dxa"/>
          </w:tcPr>
          <w:p w:rsidR="00296791" w:rsidRDefault="00296791" w:rsidP="00F644B0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296791" w:rsidRDefault="00296791" w:rsidP="00F644B0">
      <w:pPr>
        <w:jc w:val="both"/>
        <w:rPr>
          <w:rFonts w:ascii="Arial" w:hAnsi="Arial" w:cs="Arial"/>
          <w:sz w:val="24"/>
          <w:szCs w:val="24"/>
        </w:rPr>
      </w:pPr>
    </w:p>
    <w:p w:rsidR="00F644B0" w:rsidRPr="00F644B0" w:rsidRDefault="00031118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OFFICIALS:</w:t>
      </w:r>
      <w:r w:rsidRPr="00F644B0">
        <w:rPr>
          <w:rFonts w:ascii="Arial" w:hAnsi="Arial" w:cs="Arial"/>
          <w:b/>
          <w:sz w:val="24"/>
          <w:szCs w:val="24"/>
        </w:rPr>
        <w:tab/>
      </w:r>
    </w:p>
    <w:p w:rsidR="00416F1F" w:rsidRPr="00416F1F" w:rsidRDefault="00296791" w:rsidP="00416F1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Luke’s Anglican School</w:t>
      </w:r>
      <w:r w:rsidR="00CC4D41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staff will act as Officials </w:t>
      </w:r>
      <w:r w:rsidR="00CC4D41">
        <w:rPr>
          <w:rFonts w:ascii="Arial" w:hAnsi="Arial" w:cs="Arial"/>
          <w:sz w:val="24"/>
          <w:szCs w:val="24"/>
        </w:rPr>
        <w:t>at the event</w:t>
      </w:r>
      <w:r>
        <w:rPr>
          <w:rFonts w:ascii="Arial" w:hAnsi="Arial" w:cs="Arial"/>
          <w:sz w:val="24"/>
          <w:szCs w:val="24"/>
        </w:rPr>
        <w:t>.</w:t>
      </w:r>
      <w:r w:rsidR="005979F0">
        <w:rPr>
          <w:rFonts w:ascii="Arial" w:hAnsi="Arial" w:cs="Arial"/>
          <w:sz w:val="24"/>
          <w:szCs w:val="24"/>
        </w:rPr>
        <w:t xml:space="preserve"> There will be 12 Officials points on the track.</w:t>
      </w:r>
      <w:r w:rsidR="00416F1F">
        <w:rPr>
          <w:rFonts w:ascii="Arial" w:hAnsi="Arial" w:cs="Arial"/>
          <w:sz w:val="24"/>
          <w:szCs w:val="24"/>
        </w:rPr>
        <w:t xml:space="preserve"> </w:t>
      </w:r>
      <w:r w:rsidR="00416F1F" w:rsidRPr="00416F1F">
        <w:rPr>
          <w:rFonts w:ascii="Arial" w:hAnsi="Arial" w:cs="Arial"/>
          <w:sz w:val="24"/>
          <w:szCs w:val="24"/>
        </w:rPr>
        <w:t xml:space="preserve">Team Managers may be asked to assist with the running of the event on the day (i.e. handing out place tickets, time keeper, recorder </w:t>
      </w:r>
      <w:proofErr w:type="spellStart"/>
      <w:r w:rsidR="00416F1F" w:rsidRPr="00416F1F">
        <w:rPr>
          <w:rFonts w:ascii="Arial" w:hAnsi="Arial" w:cs="Arial"/>
          <w:sz w:val="24"/>
          <w:szCs w:val="24"/>
        </w:rPr>
        <w:t>etc</w:t>
      </w:r>
      <w:proofErr w:type="spellEnd"/>
      <w:r w:rsidR="00416F1F" w:rsidRPr="00416F1F">
        <w:rPr>
          <w:rFonts w:ascii="Arial" w:hAnsi="Arial" w:cs="Arial"/>
          <w:sz w:val="24"/>
          <w:szCs w:val="24"/>
        </w:rPr>
        <w:t>).</w:t>
      </w:r>
    </w:p>
    <w:p w:rsidR="007D1866" w:rsidRDefault="007D1866" w:rsidP="00F644B0">
      <w:pPr>
        <w:jc w:val="both"/>
        <w:rPr>
          <w:rFonts w:ascii="Arial" w:hAnsi="Arial" w:cs="Arial"/>
          <w:sz w:val="24"/>
          <w:szCs w:val="24"/>
        </w:rPr>
      </w:pPr>
    </w:p>
    <w:p w:rsidR="00296791" w:rsidRDefault="00296791" w:rsidP="00F644B0">
      <w:pPr>
        <w:jc w:val="both"/>
        <w:rPr>
          <w:rFonts w:ascii="Arial" w:hAnsi="Arial" w:cs="Arial"/>
          <w:sz w:val="24"/>
          <w:szCs w:val="24"/>
        </w:rPr>
      </w:pPr>
    </w:p>
    <w:p w:rsidR="00F644B0" w:rsidRDefault="00F644B0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COURSE:</w:t>
      </w:r>
    </w:p>
    <w:p w:rsidR="00296791" w:rsidRDefault="005979F0" w:rsidP="00F644B0">
      <w:p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 xml:space="preserve">The 2km course is marked with a </w:t>
      </w:r>
      <w:r w:rsidR="009D7F31" w:rsidRPr="009D7F31">
        <w:rPr>
          <w:rFonts w:ascii="Arial" w:hAnsi="Arial" w:cs="Arial"/>
          <w:b/>
          <w:sz w:val="24"/>
          <w:szCs w:val="24"/>
        </w:rPr>
        <w:t>BLACK</w:t>
      </w:r>
      <w:r w:rsidRPr="009D7F31">
        <w:rPr>
          <w:rFonts w:ascii="Arial" w:hAnsi="Arial" w:cs="Arial"/>
          <w:sz w:val="24"/>
          <w:szCs w:val="24"/>
        </w:rPr>
        <w:t xml:space="preserve"> </w:t>
      </w:r>
      <w:r w:rsidRPr="005979F0">
        <w:rPr>
          <w:rFonts w:ascii="Arial" w:hAnsi="Arial" w:cs="Arial"/>
          <w:sz w:val="24"/>
          <w:szCs w:val="24"/>
        </w:rPr>
        <w:t>painted line</w:t>
      </w:r>
      <w:r>
        <w:rPr>
          <w:rFonts w:ascii="Arial" w:hAnsi="Arial" w:cs="Arial"/>
          <w:sz w:val="24"/>
          <w:szCs w:val="24"/>
        </w:rPr>
        <w:t xml:space="preserve"> (see map attached)</w:t>
      </w:r>
      <w:r w:rsidRPr="005979F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E02AE">
        <w:rPr>
          <w:rFonts w:ascii="Arial" w:hAnsi="Arial" w:cs="Arial"/>
          <w:sz w:val="24"/>
          <w:szCs w:val="24"/>
        </w:rPr>
        <w:t>Each athlete will run the course once and then tag their team mate in the changeover zone. The final (3</w:t>
      </w:r>
      <w:r w:rsidR="00FE02AE" w:rsidRPr="00FE02AE">
        <w:rPr>
          <w:rFonts w:ascii="Arial" w:hAnsi="Arial" w:cs="Arial"/>
          <w:sz w:val="24"/>
          <w:szCs w:val="24"/>
          <w:vertAlign w:val="superscript"/>
        </w:rPr>
        <w:t>rd</w:t>
      </w:r>
      <w:r w:rsidR="00FE02AE">
        <w:rPr>
          <w:rFonts w:ascii="Arial" w:hAnsi="Arial" w:cs="Arial"/>
          <w:sz w:val="24"/>
          <w:szCs w:val="24"/>
        </w:rPr>
        <w:t>) runner of each team will finish at the designated finish line to complete the 6km each team needs to run.</w:t>
      </w:r>
    </w:p>
    <w:p w:rsidR="00FE02AE" w:rsidRDefault="00FE02AE" w:rsidP="00F644B0">
      <w:pPr>
        <w:jc w:val="both"/>
        <w:rPr>
          <w:rFonts w:ascii="Arial" w:hAnsi="Arial" w:cs="Arial"/>
          <w:sz w:val="24"/>
          <w:szCs w:val="24"/>
        </w:rPr>
      </w:pPr>
    </w:p>
    <w:p w:rsidR="00FE02AE" w:rsidRDefault="00FE02AE" w:rsidP="00F644B0">
      <w:pPr>
        <w:jc w:val="both"/>
        <w:rPr>
          <w:rFonts w:ascii="Arial" w:hAnsi="Arial" w:cs="Arial"/>
          <w:b/>
          <w:sz w:val="24"/>
          <w:szCs w:val="24"/>
        </w:rPr>
      </w:pPr>
      <w:r w:rsidRPr="00F644B0">
        <w:rPr>
          <w:rFonts w:ascii="Arial" w:hAnsi="Arial" w:cs="Arial"/>
          <w:b/>
          <w:sz w:val="24"/>
          <w:szCs w:val="24"/>
        </w:rPr>
        <w:t>GENERAL INFO:</w:t>
      </w:r>
      <w:bookmarkStart w:id="0" w:name="_GoBack"/>
      <w:bookmarkEnd w:id="0"/>
    </w:p>
    <w:p w:rsidR="00656D98" w:rsidRPr="00656D98" w:rsidRDefault="00656D98" w:rsidP="00656D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F644B0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>Athletes are required to wear their School’s approved singlets/shirts (NO personal / brand singlets / shirts will be allowed).</w:t>
      </w:r>
    </w:p>
    <w:p w:rsidR="00FE02AE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 xml:space="preserve">Shoes must be worn when competing. No spikes allowed. </w:t>
      </w:r>
    </w:p>
    <w:p w:rsidR="00FE02AE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 xml:space="preserve">NO electronic devices permitted </w:t>
      </w:r>
      <w:proofErr w:type="spellStart"/>
      <w:r w:rsidRPr="005979F0">
        <w:rPr>
          <w:rFonts w:ascii="Arial" w:hAnsi="Arial" w:cs="Arial"/>
          <w:sz w:val="24"/>
          <w:szCs w:val="24"/>
        </w:rPr>
        <w:t>eg</w:t>
      </w:r>
      <w:proofErr w:type="spellEnd"/>
      <w:r w:rsidRPr="005979F0">
        <w:rPr>
          <w:rFonts w:ascii="Arial" w:hAnsi="Arial" w:cs="Arial"/>
          <w:sz w:val="24"/>
          <w:szCs w:val="24"/>
        </w:rPr>
        <w:t xml:space="preserve">. iPods / mobile phones, radios or headphones on course. Watches permitted. See </w:t>
      </w:r>
      <w:r w:rsidR="00F644B0" w:rsidRPr="005979F0">
        <w:rPr>
          <w:rFonts w:ascii="Arial" w:hAnsi="Arial" w:cs="Arial"/>
          <w:sz w:val="24"/>
          <w:szCs w:val="24"/>
        </w:rPr>
        <w:t>IAAF Rule</w:t>
      </w:r>
      <w:r w:rsidRPr="005979F0">
        <w:rPr>
          <w:rFonts w:ascii="Arial" w:hAnsi="Arial" w:cs="Arial"/>
          <w:sz w:val="24"/>
          <w:szCs w:val="24"/>
        </w:rPr>
        <w:t xml:space="preserve"> 144:3 (B).</w:t>
      </w:r>
    </w:p>
    <w:p w:rsidR="00FE02AE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 xml:space="preserve">Athletes will receive </w:t>
      </w:r>
      <w:r w:rsidR="00656D98" w:rsidRPr="005979F0">
        <w:rPr>
          <w:rFonts w:ascii="Arial" w:hAnsi="Arial" w:cs="Arial"/>
          <w:sz w:val="24"/>
          <w:szCs w:val="24"/>
        </w:rPr>
        <w:t>5</w:t>
      </w:r>
      <w:r w:rsidRPr="005979F0">
        <w:rPr>
          <w:rFonts w:ascii="Arial" w:hAnsi="Arial" w:cs="Arial"/>
          <w:sz w:val="24"/>
          <w:szCs w:val="24"/>
        </w:rPr>
        <w:t xml:space="preserve"> minutes warning calls to their race.                               There will be NO waiting for absent athletes. </w:t>
      </w:r>
    </w:p>
    <w:p w:rsidR="00FE02AE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>Shirts / singlet’s must remain on for the duration of each race</w:t>
      </w:r>
      <w:r w:rsidR="00552748">
        <w:rPr>
          <w:rFonts w:ascii="Arial" w:hAnsi="Arial" w:cs="Arial"/>
          <w:sz w:val="24"/>
          <w:szCs w:val="24"/>
        </w:rPr>
        <w:t>.</w:t>
      </w:r>
    </w:p>
    <w:p w:rsidR="005979F0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>Convener reserves the right to change the start time of events and or course if needed.</w:t>
      </w:r>
    </w:p>
    <w:p w:rsidR="005979F0" w:rsidRPr="005979F0" w:rsidRDefault="00FE02AE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 xml:space="preserve">Only Athletes </w:t>
      </w:r>
      <w:r w:rsidR="00F644B0" w:rsidRPr="005979F0">
        <w:rPr>
          <w:rFonts w:ascii="Arial" w:hAnsi="Arial" w:cs="Arial"/>
          <w:sz w:val="24"/>
          <w:szCs w:val="24"/>
        </w:rPr>
        <w:t>running the next leg</w:t>
      </w:r>
      <w:r w:rsidRPr="005979F0">
        <w:rPr>
          <w:rFonts w:ascii="Arial" w:hAnsi="Arial" w:cs="Arial"/>
          <w:sz w:val="24"/>
          <w:szCs w:val="24"/>
        </w:rPr>
        <w:t xml:space="preserve"> will be permitted into the </w:t>
      </w:r>
      <w:r w:rsidR="00F644B0" w:rsidRPr="005979F0">
        <w:rPr>
          <w:rFonts w:ascii="Arial" w:hAnsi="Arial" w:cs="Arial"/>
          <w:sz w:val="24"/>
          <w:szCs w:val="24"/>
        </w:rPr>
        <w:t>changeover</w:t>
      </w:r>
      <w:r w:rsidRPr="005979F0">
        <w:rPr>
          <w:rFonts w:ascii="Arial" w:hAnsi="Arial" w:cs="Arial"/>
          <w:sz w:val="24"/>
          <w:szCs w:val="24"/>
        </w:rPr>
        <w:t xml:space="preserve"> area which will be clearly</w:t>
      </w:r>
      <w:r w:rsidR="00F644B0" w:rsidRPr="005979F0">
        <w:rPr>
          <w:rFonts w:ascii="Arial" w:hAnsi="Arial" w:cs="Arial"/>
          <w:sz w:val="24"/>
          <w:szCs w:val="24"/>
        </w:rPr>
        <w:t xml:space="preserve"> </w:t>
      </w:r>
      <w:r w:rsidR="00552748">
        <w:rPr>
          <w:rFonts w:ascii="Arial" w:hAnsi="Arial" w:cs="Arial"/>
          <w:sz w:val="24"/>
          <w:szCs w:val="24"/>
        </w:rPr>
        <w:t>marked</w:t>
      </w:r>
      <w:r w:rsidR="00F644B0" w:rsidRPr="005979F0">
        <w:rPr>
          <w:rFonts w:ascii="Arial" w:hAnsi="Arial" w:cs="Arial"/>
          <w:sz w:val="24"/>
          <w:szCs w:val="24"/>
        </w:rPr>
        <w:t>.</w:t>
      </w:r>
    </w:p>
    <w:p w:rsidR="005979F0" w:rsidRPr="005979F0" w:rsidRDefault="005979F0" w:rsidP="005979F0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5979F0">
        <w:rPr>
          <w:rFonts w:ascii="Arial" w:hAnsi="Arial" w:cs="Arial"/>
          <w:sz w:val="24"/>
          <w:szCs w:val="24"/>
        </w:rPr>
        <w:t>Team Managers should familiarise themselves with the approved Risk Assessment attached.</w:t>
      </w:r>
    </w:p>
    <w:p w:rsidR="00656D98" w:rsidRDefault="00656D98" w:rsidP="00656D98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735E23" w:rsidRDefault="00656D98" w:rsidP="00656D98">
      <w:pPr>
        <w:jc w:val="both"/>
        <w:rPr>
          <w:rFonts w:ascii="Arial" w:hAnsi="Arial" w:cs="Arial"/>
          <w:sz w:val="24"/>
          <w:szCs w:val="24"/>
        </w:rPr>
      </w:pPr>
      <w:r w:rsidRPr="00656D98">
        <w:rPr>
          <w:rFonts w:ascii="Arial" w:hAnsi="Arial" w:cs="Arial"/>
          <w:sz w:val="24"/>
          <w:szCs w:val="24"/>
        </w:rPr>
        <w:lastRenderedPageBreak/>
        <w:t>Team managers need to ensure all students are at the school oval by 3:</w:t>
      </w:r>
      <w:r>
        <w:rPr>
          <w:rFonts w:ascii="Arial" w:hAnsi="Arial" w:cs="Arial"/>
          <w:sz w:val="24"/>
          <w:szCs w:val="24"/>
        </w:rPr>
        <w:t>4</w:t>
      </w:r>
      <w:r w:rsidRPr="00656D98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</w:t>
      </w:r>
      <w:r w:rsidRPr="00656D98">
        <w:rPr>
          <w:rFonts w:ascii="Arial" w:hAnsi="Arial" w:cs="Arial"/>
          <w:sz w:val="24"/>
          <w:szCs w:val="24"/>
        </w:rPr>
        <w:t xml:space="preserve">pm for a </w:t>
      </w:r>
      <w:r>
        <w:rPr>
          <w:rFonts w:ascii="Arial" w:hAnsi="Arial" w:cs="Arial"/>
          <w:sz w:val="24"/>
          <w:szCs w:val="24"/>
        </w:rPr>
        <w:t>4:0</w:t>
      </w:r>
      <w:r w:rsidRPr="00656D9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656D98">
        <w:rPr>
          <w:rFonts w:ascii="Arial" w:hAnsi="Arial" w:cs="Arial"/>
          <w:sz w:val="24"/>
          <w:szCs w:val="24"/>
        </w:rPr>
        <w:t>pm start.</w:t>
      </w:r>
      <w:r>
        <w:rPr>
          <w:rFonts w:ascii="Arial" w:hAnsi="Arial" w:cs="Arial"/>
          <w:sz w:val="24"/>
          <w:szCs w:val="24"/>
        </w:rPr>
        <w:t xml:space="preserve"> </w:t>
      </w:r>
      <w:r w:rsidR="00735E23">
        <w:rPr>
          <w:rFonts w:ascii="Arial" w:hAnsi="Arial" w:cs="Arial"/>
          <w:sz w:val="24"/>
          <w:szCs w:val="24"/>
        </w:rPr>
        <w:t>There will be two starts for Boys and Girls races separately</w:t>
      </w:r>
      <w:r w:rsidRPr="00656D98">
        <w:rPr>
          <w:rFonts w:ascii="Arial" w:hAnsi="Arial" w:cs="Arial"/>
          <w:sz w:val="24"/>
          <w:szCs w:val="24"/>
        </w:rPr>
        <w:t xml:space="preserve">, whereby </w:t>
      </w:r>
      <w:r w:rsidR="00735E23">
        <w:rPr>
          <w:rFonts w:ascii="Arial" w:hAnsi="Arial" w:cs="Arial"/>
          <w:sz w:val="24"/>
          <w:szCs w:val="24"/>
        </w:rPr>
        <w:t xml:space="preserve">all age groups’ Boys </w:t>
      </w:r>
      <w:r w:rsidRPr="00656D98">
        <w:rPr>
          <w:rFonts w:ascii="Arial" w:hAnsi="Arial" w:cs="Arial"/>
          <w:sz w:val="24"/>
          <w:szCs w:val="24"/>
        </w:rPr>
        <w:t xml:space="preserve">will start the course </w:t>
      </w:r>
      <w:r w:rsidR="00735E23">
        <w:rPr>
          <w:rFonts w:ascii="Arial" w:hAnsi="Arial" w:cs="Arial"/>
          <w:sz w:val="24"/>
          <w:szCs w:val="24"/>
        </w:rPr>
        <w:t xml:space="preserve">together, </w:t>
      </w:r>
      <w:r w:rsidRPr="00656D98">
        <w:rPr>
          <w:rFonts w:ascii="Arial" w:hAnsi="Arial" w:cs="Arial"/>
          <w:sz w:val="24"/>
          <w:szCs w:val="24"/>
        </w:rPr>
        <w:t xml:space="preserve">with a </w:t>
      </w:r>
      <w:r w:rsidR="00735E23">
        <w:rPr>
          <w:rFonts w:ascii="Arial" w:hAnsi="Arial" w:cs="Arial"/>
          <w:sz w:val="24"/>
          <w:szCs w:val="24"/>
        </w:rPr>
        <w:t>2</w:t>
      </w:r>
      <w:r w:rsidR="005979F0" w:rsidRPr="00656D98">
        <w:rPr>
          <w:rFonts w:ascii="Arial" w:hAnsi="Arial" w:cs="Arial"/>
          <w:sz w:val="24"/>
          <w:szCs w:val="24"/>
        </w:rPr>
        <w:t>-minute</w:t>
      </w:r>
      <w:r w:rsidR="00735E23">
        <w:rPr>
          <w:rFonts w:ascii="Arial" w:hAnsi="Arial" w:cs="Arial"/>
          <w:sz w:val="24"/>
          <w:szCs w:val="24"/>
        </w:rPr>
        <w:t xml:space="preserve"> interval before the start for all age groups’ Girls.</w:t>
      </w:r>
    </w:p>
    <w:p w:rsidR="00735E23" w:rsidRDefault="00735E23" w:rsidP="00656D98">
      <w:pPr>
        <w:jc w:val="both"/>
        <w:rPr>
          <w:rFonts w:ascii="Arial" w:hAnsi="Arial" w:cs="Arial"/>
          <w:sz w:val="24"/>
          <w:szCs w:val="24"/>
        </w:rPr>
      </w:pPr>
    </w:p>
    <w:p w:rsidR="00735E23" w:rsidRDefault="00656D98" w:rsidP="00656D98">
      <w:pPr>
        <w:jc w:val="both"/>
        <w:rPr>
          <w:rFonts w:ascii="Arial" w:hAnsi="Arial" w:cs="Arial"/>
          <w:sz w:val="24"/>
          <w:szCs w:val="24"/>
        </w:rPr>
      </w:pPr>
      <w:r w:rsidRPr="00656D98">
        <w:rPr>
          <w:rFonts w:ascii="Arial" w:hAnsi="Arial" w:cs="Arial"/>
          <w:sz w:val="24"/>
          <w:szCs w:val="24"/>
        </w:rPr>
        <w:t>Upon completion of the course, all athletes</w:t>
      </w:r>
      <w:r w:rsidR="005979F0">
        <w:rPr>
          <w:rFonts w:ascii="Arial" w:hAnsi="Arial" w:cs="Arial"/>
          <w:sz w:val="24"/>
          <w:szCs w:val="24"/>
        </w:rPr>
        <w:t xml:space="preserve"> running the last leg for their team to finish the race</w:t>
      </w:r>
      <w:r w:rsidRPr="00656D98">
        <w:rPr>
          <w:rFonts w:ascii="Arial" w:hAnsi="Arial" w:cs="Arial"/>
          <w:sz w:val="24"/>
          <w:szCs w:val="24"/>
        </w:rPr>
        <w:t xml:space="preserve"> MUST report to the recording </w:t>
      </w:r>
      <w:r w:rsidR="005979F0">
        <w:rPr>
          <w:rFonts w:ascii="Arial" w:hAnsi="Arial" w:cs="Arial"/>
          <w:sz w:val="24"/>
          <w:szCs w:val="24"/>
        </w:rPr>
        <w:t>table</w:t>
      </w:r>
      <w:r w:rsidRPr="00656D98">
        <w:rPr>
          <w:rFonts w:ascii="Arial" w:hAnsi="Arial" w:cs="Arial"/>
          <w:sz w:val="24"/>
          <w:szCs w:val="24"/>
        </w:rPr>
        <w:t xml:space="preserve"> in their respective age groups.</w:t>
      </w:r>
    </w:p>
    <w:p w:rsidR="00735E23" w:rsidRDefault="00735E23" w:rsidP="00656D98">
      <w:pPr>
        <w:jc w:val="both"/>
        <w:rPr>
          <w:rFonts w:ascii="Arial" w:hAnsi="Arial" w:cs="Arial"/>
          <w:sz w:val="24"/>
          <w:szCs w:val="24"/>
        </w:rPr>
      </w:pPr>
    </w:p>
    <w:p w:rsidR="00656D98" w:rsidRPr="00656D98" w:rsidRDefault="00656D98" w:rsidP="00656D98">
      <w:pPr>
        <w:jc w:val="both"/>
        <w:rPr>
          <w:rFonts w:ascii="Arial" w:hAnsi="Arial" w:cs="Arial"/>
          <w:sz w:val="24"/>
          <w:szCs w:val="24"/>
        </w:rPr>
      </w:pPr>
      <w:r w:rsidRPr="00656D98">
        <w:rPr>
          <w:rFonts w:ascii="Arial" w:hAnsi="Arial" w:cs="Arial"/>
          <w:sz w:val="24"/>
          <w:szCs w:val="24"/>
        </w:rPr>
        <w:t xml:space="preserve">Starting times for each age group </w:t>
      </w:r>
      <w:r w:rsidR="00735E23">
        <w:rPr>
          <w:rFonts w:ascii="Arial" w:hAnsi="Arial" w:cs="Arial"/>
          <w:sz w:val="24"/>
          <w:szCs w:val="24"/>
        </w:rPr>
        <w:t>are outlined in the table below:</w:t>
      </w:r>
    </w:p>
    <w:p w:rsidR="00656D98" w:rsidRPr="00656D98" w:rsidRDefault="00656D98" w:rsidP="00656D98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3827"/>
        <w:gridCol w:w="2642"/>
      </w:tblGrid>
      <w:tr w:rsidR="00656D98" w:rsidRPr="00656D98" w:rsidTr="003576F8">
        <w:tc>
          <w:tcPr>
            <w:tcW w:w="2547" w:type="dxa"/>
            <w:shd w:val="clear" w:color="auto" w:fill="auto"/>
          </w:tcPr>
          <w:p w:rsidR="00656D98" w:rsidRPr="00656D98" w:rsidRDefault="00656D98" w:rsidP="00656D98">
            <w:pPr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D98">
              <w:rPr>
                <w:rFonts w:ascii="Arial" w:hAnsi="Arial" w:cs="Arial"/>
                <w:b/>
                <w:sz w:val="24"/>
                <w:szCs w:val="24"/>
              </w:rPr>
              <w:t>START TIME</w:t>
            </w:r>
          </w:p>
        </w:tc>
        <w:tc>
          <w:tcPr>
            <w:tcW w:w="3827" w:type="dxa"/>
            <w:shd w:val="clear" w:color="auto" w:fill="auto"/>
          </w:tcPr>
          <w:p w:rsidR="00656D98" w:rsidRPr="00656D98" w:rsidRDefault="00656D98" w:rsidP="00656D98">
            <w:pPr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56D98">
              <w:rPr>
                <w:rFonts w:ascii="Arial" w:hAnsi="Arial" w:cs="Arial"/>
                <w:b/>
                <w:sz w:val="24"/>
                <w:szCs w:val="24"/>
              </w:rPr>
              <w:t>AGE GROUPS</w:t>
            </w:r>
          </w:p>
        </w:tc>
        <w:tc>
          <w:tcPr>
            <w:tcW w:w="2642" w:type="dxa"/>
          </w:tcPr>
          <w:p w:rsidR="00656D98" w:rsidRPr="00656D98" w:rsidRDefault="003576F8" w:rsidP="00656D98">
            <w:pPr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</w:tr>
      <w:tr w:rsidR="00656D98" w:rsidRPr="00656D98" w:rsidTr="003576F8">
        <w:tc>
          <w:tcPr>
            <w:tcW w:w="2547" w:type="dxa"/>
            <w:shd w:val="clear" w:color="auto" w:fill="auto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4:00 pm</w:t>
            </w:r>
          </w:p>
        </w:tc>
        <w:tc>
          <w:tcPr>
            <w:tcW w:w="3827" w:type="dxa"/>
            <w:shd w:val="clear" w:color="auto" w:fill="auto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12/13/14/15/16/17+ Years</w:t>
            </w:r>
          </w:p>
        </w:tc>
        <w:tc>
          <w:tcPr>
            <w:tcW w:w="2642" w:type="dxa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Boys</w:t>
            </w:r>
          </w:p>
        </w:tc>
      </w:tr>
      <w:tr w:rsidR="00656D98" w:rsidRPr="00656D98" w:rsidTr="003576F8">
        <w:tc>
          <w:tcPr>
            <w:tcW w:w="2547" w:type="dxa"/>
            <w:shd w:val="clear" w:color="auto" w:fill="auto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4:02 pm</w:t>
            </w:r>
          </w:p>
        </w:tc>
        <w:tc>
          <w:tcPr>
            <w:tcW w:w="3827" w:type="dxa"/>
            <w:shd w:val="clear" w:color="auto" w:fill="auto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12/13/14/15/16/17+ Years</w:t>
            </w:r>
          </w:p>
        </w:tc>
        <w:tc>
          <w:tcPr>
            <w:tcW w:w="2642" w:type="dxa"/>
          </w:tcPr>
          <w:p w:rsidR="00656D98" w:rsidRPr="00656D98" w:rsidRDefault="00735E23" w:rsidP="00656D98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Girls</w:t>
            </w:r>
          </w:p>
        </w:tc>
      </w:tr>
    </w:tbl>
    <w:p w:rsidR="00656D98" w:rsidRDefault="00656D98" w:rsidP="00656D98">
      <w:pPr>
        <w:ind w:left="0"/>
        <w:jc w:val="both"/>
        <w:rPr>
          <w:rFonts w:ascii="Arial" w:hAnsi="Arial" w:cs="Arial"/>
          <w:sz w:val="24"/>
          <w:szCs w:val="24"/>
        </w:rPr>
      </w:pPr>
    </w:p>
    <w:p w:rsidR="00656D98" w:rsidRPr="00031118" w:rsidRDefault="00656D98" w:rsidP="00656D98">
      <w:pPr>
        <w:ind w:left="0"/>
        <w:jc w:val="both"/>
        <w:rPr>
          <w:rFonts w:ascii="Arial" w:hAnsi="Arial" w:cs="Arial"/>
          <w:sz w:val="24"/>
          <w:szCs w:val="24"/>
        </w:rPr>
      </w:pPr>
    </w:p>
    <w:sectPr w:rsidR="00656D98" w:rsidRPr="00031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91A68"/>
    <w:multiLevelType w:val="hybridMultilevel"/>
    <w:tmpl w:val="A0181F7E"/>
    <w:lvl w:ilvl="0" w:tplc="EAFC68A8">
      <w:numFmt w:val="bullet"/>
      <w:lvlText w:val="•"/>
      <w:lvlJc w:val="left"/>
      <w:pPr>
        <w:ind w:left="1436" w:hanging="585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452D1DCF"/>
    <w:multiLevelType w:val="hybridMultilevel"/>
    <w:tmpl w:val="8D34A102"/>
    <w:lvl w:ilvl="0" w:tplc="4016DB0E">
      <w:start w:val="16"/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43BC9"/>
    <w:multiLevelType w:val="hybridMultilevel"/>
    <w:tmpl w:val="A92A26A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6B6D00FE"/>
    <w:multiLevelType w:val="hybridMultilevel"/>
    <w:tmpl w:val="3DC62A4C"/>
    <w:lvl w:ilvl="0" w:tplc="4016DB0E">
      <w:start w:val="16"/>
      <w:numFmt w:val="bullet"/>
      <w:lvlText w:val=""/>
      <w:lvlJc w:val="left"/>
      <w:pPr>
        <w:ind w:left="1211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866"/>
    <w:rsid w:val="00031118"/>
    <w:rsid w:val="00032816"/>
    <w:rsid w:val="00296791"/>
    <w:rsid w:val="003576F8"/>
    <w:rsid w:val="003F0018"/>
    <w:rsid w:val="00416F1F"/>
    <w:rsid w:val="00552748"/>
    <w:rsid w:val="005979F0"/>
    <w:rsid w:val="00656D98"/>
    <w:rsid w:val="00735E23"/>
    <w:rsid w:val="007D1866"/>
    <w:rsid w:val="009D7F31"/>
    <w:rsid w:val="00B63193"/>
    <w:rsid w:val="00CC4D41"/>
    <w:rsid w:val="00E429EE"/>
    <w:rsid w:val="00F644B0"/>
    <w:rsid w:val="00F875BA"/>
    <w:rsid w:val="00FE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9EE21"/>
  <w15:chartTrackingRefBased/>
  <w15:docId w15:val="{F024B5CC-E2B0-4924-B0D6-459233116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ind w:left="851"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6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D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9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9F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27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n-kirchner@stlukes.qld.edu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 Kirchner</dc:creator>
  <cp:keywords/>
  <dc:description/>
  <cp:lastModifiedBy>Len Kirchner</cp:lastModifiedBy>
  <cp:revision>2</cp:revision>
  <cp:lastPrinted>2017-05-15T01:23:00Z</cp:lastPrinted>
  <dcterms:created xsi:type="dcterms:W3CDTF">2019-04-23T02:24:00Z</dcterms:created>
  <dcterms:modified xsi:type="dcterms:W3CDTF">2019-04-23T02:24:00Z</dcterms:modified>
</cp:coreProperties>
</file>